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Нотариусы будут уведомлять наследников о долгах наследодателей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23.11.2024 №407-ФЗ внесены изменения в Основы законодательства Российской Федерации о нотариате, согласно которым нотариусы после открытия наследственного дела обязаны направить запрос в Центральный каталог кредитных историй для получения информации о бюро кредитных историй наследодателя.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После получения информации нотариус извещает наследников, подавших ему заявления о принятии наследства, об отсутствии кредитной истории наследодателя или об отсутствии неисполненных долговых обязательств наследодателя либо о наличии не исполненных по состоянию на дату запроса нотариуса о предоставлении кредитного отчета долговых обязательств наследодателя, об их размере, а также извещает указанных наследников о наличии неисполненных долговых обязательств наследодателя, сведения о которых получены нотариусом из иных источников.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Нотариус извещает о полученной информации наследников в письменной форме по известному адресу места жительства или известному адресу электронной почты либо знакомит указанных наследников с полученной информацией при личной явке.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Указанные изменения вступают в законную силу с 24.11.2025.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0E000000"/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2025-11-21T06:47:36Z</dcterms:modified>
</cp:coreProperties>
</file>